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DD03D4" w14:textId="77777777" w:rsidR="00D97089" w:rsidRDefault="00D97089" w:rsidP="00B201C2">
      <w:pPr>
        <w:pStyle w:val="Normal1"/>
        <w:spacing w:after="0" w:line="240" w:lineRule="auto"/>
        <w:ind w:left="426"/>
        <w:contextualSpacing/>
        <w:jc w:val="both"/>
        <w:rPr>
          <w:rFonts w:ascii="DIN-Regular" w:eastAsia="DIN-Regular" w:hAnsi="DIN-Regular" w:cs="DIN-Regular"/>
          <w:sz w:val="21"/>
          <w:szCs w:val="21"/>
        </w:rPr>
      </w:pPr>
    </w:p>
    <w:p w14:paraId="0CE8D374" w14:textId="77777777" w:rsidR="00F72A84" w:rsidRPr="00F72A84" w:rsidRDefault="00F72A84" w:rsidP="00CC5115">
      <w:pPr>
        <w:pStyle w:val="Normal1"/>
        <w:spacing w:after="0" w:line="240" w:lineRule="auto"/>
        <w:ind w:left="426"/>
        <w:contextualSpacing/>
        <w:jc w:val="both"/>
        <w:rPr>
          <w:rFonts w:ascii="DIN-Regular" w:eastAsia="DIN-Regular" w:hAnsi="DIN-Regular" w:cs="DIN-Regular"/>
          <w:sz w:val="21"/>
          <w:szCs w:val="21"/>
        </w:rPr>
      </w:pPr>
    </w:p>
    <w:p w14:paraId="5B04D14C" w14:textId="77777777" w:rsidR="00CC5115" w:rsidRDefault="00CC5115" w:rsidP="00CC5115">
      <w:pPr>
        <w:pStyle w:val="Normal1"/>
        <w:spacing w:after="0"/>
        <w:ind w:right="-1"/>
        <w:jc w:val="center"/>
        <w:rPr>
          <w:rFonts w:ascii="DIN-Regular" w:hAnsi="DIN-Regular"/>
          <w:b/>
          <w:sz w:val="36"/>
          <w:szCs w:val="36"/>
        </w:rPr>
        <w:sectPr w:rsidR="00CC5115" w:rsidSect="00BF095E">
          <w:headerReference w:type="default" r:id="rId11"/>
          <w:footerReference w:type="default" r:id="rId12"/>
          <w:type w:val="continuous"/>
          <w:pgSz w:w="11906" w:h="16838"/>
          <w:pgMar w:top="851" w:right="1134" w:bottom="567" w:left="1134" w:header="720" w:footer="197" w:gutter="0"/>
          <w:pgNumType w:start="1"/>
          <w:cols w:num="2" w:space="720"/>
        </w:sectPr>
      </w:pPr>
    </w:p>
    <w:p w14:paraId="62DE2760" w14:textId="77777777" w:rsidR="00CC5115" w:rsidRDefault="00CC5115" w:rsidP="00CC5115">
      <w:pPr>
        <w:pStyle w:val="Normal1"/>
        <w:spacing w:after="0"/>
        <w:ind w:right="-1"/>
        <w:jc w:val="center"/>
        <w:rPr>
          <w:rFonts w:ascii="DIN-Regular" w:hAnsi="DIN-Regular"/>
          <w:b/>
          <w:sz w:val="36"/>
          <w:szCs w:val="36"/>
        </w:rPr>
      </w:pPr>
    </w:p>
    <w:p w14:paraId="7F9974BF" w14:textId="77777777" w:rsidR="00622722" w:rsidRPr="00622722" w:rsidRDefault="00CC5115" w:rsidP="00622722">
      <w:pPr>
        <w:pStyle w:val="Normal1"/>
        <w:spacing w:after="0"/>
        <w:ind w:right="-1"/>
        <w:jc w:val="center"/>
        <w:rPr>
          <w:rFonts w:ascii="DIN-Regular" w:hAnsi="DIN-Regular"/>
          <w:b/>
          <w:color w:val="FF3300"/>
          <w:sz w:val="72"/>
          <w:szCs w:val="36"/>
        </w:rPr>
      </w:pPr>
      <w:r w:rsidRPr="00622722">
        <w:rPr>
          <w:rFonts w:ascii="DIN-Regular" w:hAnsi="DIN-Regular"/>
          <w:b/>
          <w:color w:val="FF3300"/>
          <w:sz w:val="72"/>
          <w:szCs w:val="36"/>
        </w:rPr>
        <w:t xml:space="preserve">AGENDA </w:t>
      </w:r>
    </w:p>
    <w:p w14:paraId="3D20D2A6" w14:textId="77777777" w:rsidR="00622722" w:rsidRPr="00622722" w:rsidRDefault="00622722" w:rsidP="00622722">
      <w:pPr>
        <w:pStyle w:val="Normal1"/>
        <w:spacing w:after="0"/>
        <w:ind w:right="-1"/>
        <w:jc w:val="center"/>
        <w:rPr>
          <w:rFonts w:ascii="DIN-Regular" w:hAnsi="DIN-Regular"/>
          <w:bCs/>
          <w:color w:val="404040" w:themeColor="text1" w:themeTint="BF"/>
          <w:sz w:val="24"/>
          <w:szCs w:val="28"/>
        </w:rPr>
      </w:pPr>
      <w:r w:rsidRPr="00622722">
        <w:rPr>
          <w:rFonts w:ascii="DIN-Regular" w:hAnsi="DIN-Regular"/>
          <w:bCs/>
          <w:color w:val="404040" w:themeColor="text1" w:themeTint="BF"/>
          <w:sz w:val="24"/>
          <w:szCs w:val="28"/>
        </w:rPr>
        <w:t>26 de abril de 2017</w:t>
      </w:r>
    </w:p>
    <w:p w14:paraId="2F3E0F89" w14:textId="77777777" w:rsidR="00622722" w:rsidRPr="00622722" w:rsidRDefault="006F2BA1" w:rsidP="00622722">
      <w:pPr>
        <w:pStyle w:val="Normal1"/>
        <w:spacing w:after="0"/>
        <w:ind w:right="-1"/>
        <w:jc w:val="center"/>
        <w:rPr>
          <w:rFonts w:ascii="DIN-Regular" w:hAnsi="DIN-Regular"/>
          <w:bCs/>
          <w:color w:val="404040" w:themeColor="text1" w:themeTint="BF"/>
          <w:szCs w:val="28"/>
        </w:rPr>
      </w:pPr>
      <w:proofErr w:type="spellStart"/>
      <w:r>
        <w:rPr>
          <w:rFonts w:ascii="DIN-Regular" w:hAnsi="DIN-Regular"/>
          <w:bCs/>
          <w:color w:val="404040" w:themeColor="text1" w:themeTint="BF"/>
          <w:szCs w:val="28"/>
        </w:rPr>
        <w:t>CaixaFo</w:t>
      </w:r>
      <w:r w:rsidR="00622722" w:rsidRPr="00622722">
        <w:rPr>
          <w:rFonts w:ascii="DIN-Regular" w:hAnsi="DIN-Regular"/>
          <w:bCs/>
          <w:color w:val="404040" w:themeColor="text1" w:themeTint="BF"/>
          <w:szCs w:val="28"/>
        </w:rPr>
        <w:t>rum</w:t>
      </w:r>
      <w:proofErr w:type="spellEnd"/>
      <w:r w:rsidR="00622722" w:rsidRPr="00622722">
        <w:rPr>
          <w:rFonts w:ascii="DIN-Regular" w:hAnsi="DIN-Regular"/>
          <w:bCs/>
          <w:color w:val="404040" w:themeColor="text1" w:themeTint="BF"/>
          <w:szCs w:val="28"/>
        </w:rPr>
        <w:t xml:space="preserve"> </w:t>
      </w:r>
      <w:r w:rsidR="005A27F6">
        <w:rPr>
          <w:rFonts w:ascii="DIN-Regular" w:hAnsi="DIN-Regular"/>
          <w:bCs/>
          <w:color w:val="404040" w:themeColor="text1" w:themeTint="BF"/>
          <w:szCs w:val="28"/>
        </w:rPr>
        <w:t xml:space="preserve">- </w:t>
      </w:r>
      <w:r w:rsidR="00622722" w:rsidRPr="00622722">
        <w:rPr>
          <w:rFonts w:ascii="DIN-Regular" w:hAnsi="DIN-Regular"/>
          <w:bCs/>
          <w:color w:val="404040" w:themeColor="text1" w:themeTint="BF"/>
          <w:szCs w:val="28"/>
        </w:rPr>
        <w:t>Zaragoza</w:t>
      </w:r>
    </w:p>
    <w:p w14:paraId="7AE6BD74" w14:textId="77777777" w:rsidR="00622722" w:rsidRPr="00CC5115" w:rsidRDefault="00622722" w:rsidP="00622722">
      <w:pPr>
        <w:pStyle w:val="Normal1"/>
        <w:spacing w:after="0"/>
        <w:ind w:right="-1"/>
        <w:jc w:val="center"/>
        <w:rPr>
          <w:rFonts w:ascii="DIN-Regular" w:hAnsi="DIN-Regular"/>
          <w:b/>
          <w:sz w:val="36"/>
          <w:szCs w:val="36"/>
        </w:rPr>
      </w:pPr>
    </w:p>
    <w:p w14:paraId="00FEFE4F" w14:textId="77777777" w:rsidR="00622722" w:rsidRPr="005A27F6" w:rsidRDefault="00622722" w:rsidP="00622722">
      <w:pPr>
        <w:pStyle w:val="Normal1"/>
        <w:spacing w:after="0"/>
        <w:ind w:right="-1"/>
        <w:jc w:val="center"/>
        <w:rPr>
          <w:rFonts w:ascii="DIN-Regular" w:hAnsi="DIN-Regular"/>
          <w:bCs/>
          <w:color w:val="404040" w:themeColor="text1" w:themeTint="BF"/>
          <w:sz w:val="36"/>
          <w:szCs w:val="26"/>
        </w:rPr>
      </w:pPr>
      <w:r w:rsidRPr="005A27F6">
        <w:rPr>
          <w:rFonts w:ascii="DIN-Regular" w:hAnsi="DIN-Regular"/>
          <w:bCs/>
          <w:color w:val="404040" w:themeColor="text1" w:themeTint="BF"/>
          <w:sz w:val="36"/>
          <w:szCs w:val="26"/>
        </w:rPr>
        <w:t xml:space="preserve">GEN10S: PROGRAMACIÓN COMO LENGUAJE UNIVERSAL </w:t>
      </w:r>
    </w:p>
    <w:p w14:paraId="516ED738" w14:textId="77777777" w:rsidR="00CC5115" w:rsidRPr="005A27F6" w:rsidRDefault="00622722" w:rsidP="00622722">
      <w:pPr>
        <w:pStyle w:val="Normal1"/>
        <w:spacing w:after="0"/>
        <w:ind w:right="-1"/>
        <w:jc w:val="center"/>
        <w:rPr>
          <w:rFonts w:ascii="DIN-Regular" w:hAnsi="DIN-Regular"/>
          <w:bCs/>
          <w:color w:val="404040" w:themeColor="text1" w:themeTint="BF"/>
          <w:sz w:val="36"/>
          <w:szCs w:val="26"/>
        </w:rPr>
      </w:pPr>
      <w:r w:rsidRPr="005A27F6">
        <w:rPr>
          <w:rFonts w:ascii="DIN-Regular" w:hAnsi="DIN-Regular"/>
          <w:bCs/>
          <w:color w:val="404040" w:themeColor="text1" w:themeTint="BF"/>
          <w:sz w:val="36"/>
          <w:szCs w:val="26"/>
        </w:rPr>
        <w:t>PARA LA INTEGRACIÓN</w:t>
      </w:r>
    </w:p>
    <w:p w14:paraId="244353DE" w14:textId="77777777" w:rsidR="005A27F6" w:rsidRPr="00622722" w:rsidRDefault="005A27F6" w:rsidP="00622722">
      <w:pPr>
        <w:pStyle w:val="Normal1"/>
        <w:ind w:right="-1"/>
        <w:rPr>
          <w:rFonts w:ascii="DIN-Regular" w:hAnsi="DIN-Regular"/>
          <w:b/>
          <w:bCs/>
          <w:color w:val="FF0000"/>
          <w:sz w:val="30"/>
          <w:szCs w:val="30"/>
        </w:rPr>
      </w:pPr>
    </w:p>
    <w:p w14:paraId="45F52664" w14:textId="77777777" w:rsidR="00CC5115" w:rsidRPr="00622722" w:rsidRDefault="005A27F6" w:rsidP="00CC5115">
      <w:pPr>
        <w:pStyle w:val="Prrafodelista"/>
        <w:numPr>
          <w:ilvl w:val="0"/>
          <w:numId w:val="16"/>
        </w:numPr>
        <w:spacing w:after="0"/>
        <w:rPr>
          <w:rFonts w:ascii="DIN-Regular" w:hAnsi="DIN-Regular"/>
          <w:color w:val="auto"/>
          <w:sz w:val="24"/>
          <w:szCs w:val="24"/>
        </w:rPr>
      </w:pPr>
      <w:r>
        <w:rPr>
          <w:rFonts w:ascii="DIN-Regular" w:hAnsi="DIN-Regular"/>
          <w:color w:val="auto"/>
          <w:sz w:val="24"/>
          <w:szCs w:val="24"/>
        </w:rPr>
        <w:t>V</w:t>
      </w:r>
      <w:r w:rsidR="00CC5115" w:rsidRPr="00622722">
        <w:rPr>
          <w:rFonts w:ascii="DIN-Regular" w:hAnsi="DIN-Regular"/>
          <w:color w:val="auto"/>
          <w:sz w:val="24"/>
          <w:szCs w:val="24"/>
        </w:rPr>
        <w:t xml:space="preserve">ídeo </w:t>
      </w:r>
      <w:r>
        <w:rPr>
          <w:rFonts w:ascii="DIN-Regular" w:hAnsi="DIN-Regular"/>
          <w:color w:val="auto"/>
          <w:sz w:val="24"/>
          <w:szCs w:val="24"/>
        </w:rPr>
        <w:t>presentación de</w:t>
      </w:r>
      <w:r w:rsidR="00CC5115" w:rsidRPr="00622722">
        <w:rPr>
          <w:rFonts w:ascii="DIN-Regular" w:hAnsi="DIN-Regular"/>
          <w:color w:val="auto"/>
          <w:sz w:val="24"/>
          <w:szCs w:val="24"/>
        </w:rPr>
        <w:t xml:space="preserve"> </w:t>
      </w:r>
      <w:r w:rsidR="00CC5115" w:rsidRPr="00622722">
        <w:rPr>
          <w:rFonts w:ascii="DIN-Regular" w:hAnsi="DIN-Regular"/>
          <w:b/>
          <w:color w:val="FF3300"/>
          <w:sz w:val="24"/>
          <w:szCs w:val="24"/>
        </w:rPr>
        <w:t>GEN10S</w:t>
      </w:r>
      <w:r w:rsidR="00CC5115" w:rsidRPr="00622722">
        <w:rPr>
          <w:rFonts w:ascii="DIN-Regular" w:hAnsi="DIN-Regular"/>
          <w:color w:val="FF3300"/>
          <w:sz w:val="24"/>
          <w:szCs w:val="24"/>
        </w:rPr>
        <w:t xml:space="preserve"> </w:t>
      </w:r>
    </w:p>
    <w:p w14:paraId="68CEB3C0" w14:textId="77777777" w:rsidR="00CC5115" w:rsidRPr="00622722" w:rsidRDefault="00CC5115" w:rsidP="00CC5115">
      <w:pPr>
        <w:pStyle w:val="Prrafodelista"/>
        <w:spacing w:after="0"/>
        <w:rPr>
          <w:rFonts w:ascii="DIN-Regular" w:hAnsi="DIN-Regular"/>
          <w:b/>
          <w:color w:val="auto"/>
          <w:sz w:val="24"/>
          <w:szCs w:val="24"/>
        </w:rPr>
      </w:pPr>
    </w:p>
    <w:p w14:paraId="5CD2BC64" w14:textId="77777777" w:rsidR="00CC5115" w:rsidRPr="005A27F6" w:rsidRDefault="00622722" w:rsidP="00CC5115">
      <w:pPr>
        <w:pStyle w:val="Prrafodelista"/>
        <w:numPr>
          <w:ilvl w:val="0"/>
          <w:numId w:val="16"/>
        </w:numPr>
        <w:spacing w:after="0"/>
        <w:rPr>
          <w:rFonts w:ascii="DIN-Regular" w:hAnsi="DIN-Regular"/>
          <w:color w:val="FF3300"/>
          <w:sz w:val="24"/>
          <w:szCs w:val="24"/>
        </w:rPr>
      </w:pPr>
      <w:r>
        <w:rPr>
          <w:rFonts w:ascii="DIN-Regular" w:hAnsi="DIN-Regular"/>
          <w:bCs/>
          <w:color w:val="auto"/>
          <w:sz w:val="24"/>
          <w:szCs w:val="24"/>
        </w:rPr>
        <w:t xml:space="preserve">Bienvenida e inauguración por </w:t>
      </w:r>
      <w:r w:rsidR="005A27F6">
        <w:rPr>
          <w:rFonts w:ascii="DIN-Regular" w:hAnsi="DIN-Regular"/>
          <w:b/>
          <w:color w:val="FF3300"/>
          <w:sz w:val="24"/>
          <w:szCs w:val="24"/>
        </w:rPr>
        <w:t xml:space="preserve">Fernando </w:t>
      </w:r>
      <w:proofErr w:type="spellStart"/>
      <w:r w:rsidR="005A27F6">
        <w:rPr>
          <w:rFonts w:ascii="DIN-Regular" w:hAnsi="DIN-Regular"/>
          <w:b/>
          <w:color w:val="FF3300"/>
          <w:sz w:val="24"/>
          <w:szCs w:val="24"/>
        </w:rPr>
        <w:t>Mudarra</w:t>
      </w:r>
      <w:proofErr w:type="spellEnd"/>
      <w:r w:rsidRPr="005A27F6">
        <w:rPr>
          <w:rFonts w:ascii="DIN-Regular" w:hAnsi="DIN-Regular"/>
          <w:color w:val="FF3300"/>
          <w:sz w:val="24"/>
          <w:szCs w:val="24"/>
        </w:rPr>
        <w:t>,</w:t>
      </w:r>
      <w:r w:rsidRPr="00622722">
        <w:rPr>
          <w:rFonts w:ascii="DIN-Regular" w:hAnsi="DIN-Regular"/>
          <w:color w:val="auto"/>
          <w:sz w:val="24"/>
          <w:szCs w:val="24"/>
        </w:rPr>
        <w:t xml:space="preserve"> </w:t>
      </w:r>
      <w:r w:rsidRPr="005A27F6">
        <w:rPr>
          <w:rFonts w:ascii="DIN-Regular" w:hAnsi="DIN-Regular"/>
          <w:color w:val="FF3300"/>
          <w:sz w:val="24"/>
          <w:szCs w:val="24"/>
        </w:rPr>
        <w:t>Director de Ayuda en Acción</w:t>
      </w:r>
    </w:p>
    <w:p w14:paraId="1B923AE5" w14:textId="77777777" w:rsidR="00CC5115" w:rsidRPr="00622722" w:rsidRDefault="00CC5115" w:rsidP="00CC5115">
      <w:pPr>
        <w:spacing w:after="0"/>
        <w:rPr>
          <w:rFonts w:ascii="DIN-Regular" w:hAnsi="DIN-Regular"/>
          <w:b/>
          <w:color w:val="auto"/>
          <w:sz w:val="24"/>
          <w:szCs w:val="24"/>
        </w:rPr>
      </w:pPr>
    </w:p>
    <w:p w14:paraId="53EA329D" w14:textId="77777777" w:rsidR="00CC5115" w:rsidRPr="00622722" w:rsidRDefault="005A27F6" w:rsidP="00CC5115">
      <w:pPr>
        <w:pStyle w:val="Prrafodelista"/>
        <w:numPr>
          <w:ilvl w:val="0"/>
          <w:numId w:val="16"/>
        </w:numPr>
        <w:spacing w:after="0"/>
        <w:rPr>
          <w:rFonts w:ascii="DIN-Regular" w:hAnsi="DIN-Regular"/>
          <w:color w:val="FF3300"/>
          <w:sz w:val="24"/>
          <w:szCs w:val="24"/>
        </w:rPr>
      </w:pPr>
      <w:r>
        <w:rPr>
          <w:rFonts w:ascii="DIN-Regular" w:hAnsi="DIN-Regular"/>
          <w:color w:val="auto"/>
          <w:sz w:val="24"/>
          <w:szCs w:val="24"/>
        </w:rPr>
        <w:t>V</w:t>
      </w:r>
      <w:r w:rsidR="00622722" w:rsidRPr="00622722">
        <w:rPr>
          <w:rFonts w:ascii="DIN-Regular" w:hAnsi="DIN-Regular"/>
          <w:color w:val="auto"/>
          <w:sz w:val="24"/>
          <w:szCs w:val="24"/>
        </w:rPr>
        <w:t xml:space="preserve">ídeo </w:t>
      </w:r>
      <w:r w:rsidR="00CC5115" w:rsidRPr="00622722">
        <w:rPr>
          <w:rFonts w:ascii="DIN-Regular" w:hAnsi="DIN-Regular"/>
          <w:color w:val="auto"/>
          <w:sz w:val="24"/>
          <w:szCs w:val="24"/>
        </w:rPr>
        <w:t xml:space="preserve">de la generación de </w:t>
      </w:r>
      <w:r w:rsidR="00CC5115" w:rsidRPr="00622722">
        <w:rPr>
          <w:rFonts w:ascii="DIN-Regular" w:hAnsi="DIN-Regular"/>
          <w:b/>
          <w:color w:val="FF3300"/>
          <w:sz w:val="24"/>
          <w:szCs w:val="24"/>
        </w:rPr>
        <w:t>GEN10S de Zaragoza</w:t>
      </w:r>
    </w:p>
    <w:p w14:paraId="5AA49F8E" w14:textId="77777777" w:rsidR="00CC5115" w:rsidRPr="00622722" w:rsidRDefault="00CC5115" w:rsidP="00CC5115">
      <w:pPr>
        <w:spacing w:after="0"/>
        <w:rPr>
          <w:rFonts w:ascii="DIN-Regular" w:hAnsi="DIN-Regular"/>
          <w:color w:val="auto"/>
          <w:sz w:val="24"/>
          <w:szCs w:val="24"/>
        </w:rPr>
      </w:pPr>
    </w:p>
    <w:p w14:paraId="7889E15A" w14:textId="77777777" w:rsidR="00CC5115" w:rsidRPr="00622722" w:rsidRDefault="005A27F6" w:rsidP="00CC5115">
      <w:pPr>
        <w:pStyle w:val="Prrafodelista"/>
        <w:numPr>
          <w:ilvl w:val="0"/>
          <w:numId w:val="16"/>
        </w:numPr>
        <w:spacing w:after="0"/>
        <w:rPr>
          <w:rFonts w:ascii="DIN-Regular" w:hAnsi="DIN-Regular"/>
          <w:color w:val="auto"/>
          <w:sz w:val="24"/>
          <w:szCs w:val="24"/>
        </w:rPr>
      </w:pPr>
      <w:r>
        <w:rPr>
          <w:rFonts w:ascii="DIN-Regular" w:hAnsi="DIN-Regular"/>
          <w:color w:val="auto"/>
          <w:sz w:val="24"/>
          <w:szCs w:val="24"/>
        </w:rPr>
        <w:t>M</w:t>
      </w:r>
      <w:r w:rsidRPr="00622722">
        <w:rPr>
          <w:rFonts w:ascii="DIN-Regular" w:hAnsi="DIN-Regular"/>
          <w:color w:val="auto"/>
          <w:sz w:val="24"/>
          <w:szCs w:val="24"/>
        </w:rPr>
        <w:t xml:space="preserve">esa redonda </w:t>
      </w:r>
      <w:r>
        <w:rPr>
          <w:rFonts w:ascii="DIN-Regular" w:hAnsi="DIN-Regular"/>
          <w:color w:val="auto"/>
          <w:sz w:val="24"/>
          <w:szCs w:val="24"/>
        </w:rPr>
        <w:t>para mostrar los</w:t>
      </w:r>
      <w:r w:rsidRPr="00622722">
        <w:rPr>
          <w:rFonts w:ascii="DIN-Regular" w:hAnsi="DIN-Regular"/>
          <w:color w:val="auto"/>
          <w:sz w:val="24"/>
          <w:szCs w:val="24"/>
        </w:rPr>
        <w:t xml:space="preserve"> resultados del proyecto </w:t>
      </w:r>
      <w:r>
        <w:rPr>
          <w:rFonts w:ascii="DIN-Regular" w:hAnsi="DIN-Regular"/>
          <w:color w:val="auto"/>
          <w:sz w:val="24"/>
          <w:szCs w:val="24"/>
        </w:rPr>
        <w:t xml:space="preserve">a través de sus protagonista: representación del alumnado y equipo educativo </w:t>
      </w:r>
    </w:p>
    <w:p w14:paraId="5C972092" w14:textId="77777777" w:rsidR="00CC5115" w:rsidRPr="00622722" w:rsidRDefault="00CC5115" w:rsidP="005A27F6">
      <w:pPr>
        <w:pStyle w:val="Prrafodelista"/>
        <w:spacing w:after="0"/>
        <w:rPr>
          <w:rFonts w:ascii="DIN-Regular" w:hAnsi="DIN-Regular"/>
          <w:color w:val="auto"/>
          <w:szCs w:val="24"/>
        </w:rPr>
      </w:pPr>
    </w:p>
    <w:p w14:paraId="2CC96A04" w14:textId="77777777" w:rsidR="00622722" w:rsidRPr="00622722" w:rsidRDefault="00622722" w:rsidP="00622722">
      <w:pPr>
        <w:pStyle w:val="Prrafodelista"/>
        <w:numPr>
          <w:ilvl w:val="0"/>
          <w:numId w:val="16"/>
        </w:numPr>
        <w:spacing w:after="0"/>
        <w:ind w:left="1440"/>
        <w:rPr>
          <w:rFonts w:ascii="DIN-Regular" w:hAnsi="DIN-Regular"/>
          <w:color w:val="auto"/>
          <w:szCs w:val="24"/>
        </w:rPr>
      </w:pPr>
      <w:bookmarkStart w:id="0" w:name="_GoBack"/>
      <w:r w:rsidRPr="00622722">
        <w:rPr>
          <w:rFonts w:ascii="DIN-Regular" w:hAnsi="DIN-Regular"/>
          <w:b/>
          <w:color w:val="FF3300"/>
          <w:szCs w:val="24"/>
        </w:rPr>
        <w:t>Rosa María Llorente</w:t>
      </w:r>
      <w:r>
        <w:rPr>
          <w:rFonts w:ascii="DIN-Regular" w:hAnsi="DIN-Regular"/>
          <w:color w:val="auto"/>
          <w:szCs w:val="24"/>
        </w:rPr>
        <w:t>,</w:t>
      </w:r>
      <w:r w:rsidRPr="00622722">
        <w:rPr>
          <w:rFonts w:ascii="DIN-Regular" w:hAnsi="DIN-Regular"/>
          <w:color w:val="auto"/>
          <w:szCs w:val="24"/>
        </w:rPr>
        <w:t xml:space="preserve"> Directora de CEIP RAMIRO SOLÁNS</w:t>
      </w:r>
    </w:p>
    <w:p w14:paraId="45F4E149" w14:textId="77777777" w:rsidR="00622722" w:rsidRPr="00622722" w:rsidRDefault="00622722" w:rsidP="00622722">
      <w:pPr>
        <w:pStyle w:val="Prrafodelista"/>
        <w:numPr>
          <w:ilvl w:val="0"/>
          <w:numId w:val="16"/>
        </w:numPr>
        <w:spacing w:after="0"/>
        <w:ind w:left="1440"/>
        <w:rPr>
          <w:rFonts w:ascii="DIN-Regular" w:hAnsi="DIN-Regular"/>
          <w:color w:val="auto"/>
          <w:szCs w:val="24"/>
        </w:rPr>
      </w:pPr>
      <w:r w:rsidRPr="00622722">
        <w:rPr>
          <w:rFonts w:ascii="DIN-Regular" w:hAnsi="DIN-Regular"/>
          <w:b/>
          <w:color w:val="FF3300"/>
          <w:szCs w:val="24"/>
        </w:rPr>
        <w:t xml:space="preserve">Nieves </w:t>
      </w:r>
      <w:proofErr w:type="spellStart"/>
      <w:r w:rsidRPr="00622722">
        <w:rPr>
          <w:rFonts w:ascii="DIN-Regular" w:hAnsi="DIN-Regular"/>
          <w:b/>
          <w:color w:val="FF3300"/>
          <w:szCs w:val="24"/>
        </w:rPr>
        <w:t>Carcelen</w:t>
      </w:r>
      <w:proofErr w:type="spellEnd"/>
      <w:r>
        <w:rPr>
          <w:rFonts w:ascii="DIN-Regular" w:hAnsi="DIN-Regular"/>
          <w:color w:val="auto"/>
          <w:szCs w:val="24"/>
        </w:rPr>
        <w:t>,</w:t>
      </w:r>
      <w:r w:rsidRPr="00622722">
        <w:rPr>
          <w:rFonts w:ascii="DIN-Regular" w:hAnsi="DIN-Regular"/>
          <w:color w:val="auto"/>
          <w:szCs w:val="24"/>
        </w:rPr>
        <w:t xml:space="preserve"> Directora de CEIP JOSÉ ANTONIO LABORDETA</w:t>
      </w:r>
    </w:p>
    <w:p w14:paraId="5E739272" w14:textId="77777777" w:rsidR="00622722" w:rsidRPr="00622722" w:rsidRDefault="00622722" w:rsidP="00622722">
      <w:pPr>
        <w:pStyle w:val="Prrafodelista"/>
        <w:numPr>
          <w:ilvl w:val="0"/>
          <w:numId w:val="16"/>
        </w:numPr>
        <w:spacing w:after="0"/>
        <w:ind w:left="1440"/>
        <w:rPr>
          <w:rFonts w:ascii="DIN-Regular" w:hAnsi="DIN-Regular"/>
          <w:color w:val="auto"/>
          <w:szCs w:val="24"/>
        </w:rPr>
      </w:pPr>
      <w:r w:rsidRPr="00622722">
        <w:rPr>
          <w:rFonts w:ascii="DIN-Regular" w:hAnsi="DIN-Regular"/>
          <w:b/>
          <w:color w:val="FF3300"/>
          <w:szCs w:val="24"/>
        </w:rPr>
        <w:t>Francisco Gago</w:t>
      </w:r>
      <w:r>
        <w:rPr>
          <w:rFonts w:ascii="DIN-Regular" w:hAnsi="DIN-Regular"/>
          <w:color w:val="auto"/>
          <w:szCs w:val="24"/>
        </w:rPr>
        <w:t xml:space="preserve">, </w:t>
      </w:r>
      <w:r w:rsidRPr="00622722">
        <w:rPr>
          <w:rFonts w:ascii="DIN-Regular" w:hAnsi="DIN-Regular"/>
          <w:color w:val="auto"/>
          <w:szCs w:val="24"/>
        </w:rPr>
        <w:t>Directo</w:t>
      </w:r>
      <w:r w:rsidR="005A27F6">
        <w:rPr>
          <w:rFonts w:ascii="DIN-Regular" w:hAnsi="DIN-Regular"/>
          <w:color w:val="auto"/>
          <w:szCs w:val="24"/>
        </w:rPr>
        <w:t>r</w:t>
      </w:r>
      <w:r w:rsidRPr="00622722">
        <w:rPr>
          <w:rFonts w:ascii="DIN-Regular" w:hAnsi="DIN-Regular"/>
          <w:color w:val="auto"/>
          <w:szCs w:val="24"/>
        </w:rPr>
        <w:t xml:space="preserve"> de CEIP JOAQUÍN COSTA</w:t>
      </w:r>
    </w:p>
    <w:p w14:paraId="12C612F5" w14:textId="77777777" w:rsidR="00622722" w:rsidRPr="008E5BF4" w:rsidRDefault="00622722" w:rsidP="00622722">
      <w:pPr>
        <w:pStyle w:val="Prrafodelista"/>
        <w:numPr>
          <w:ilvl w:val="0"/>
          <w:numId w:val="16"/>
        </w:numPr>
        <w:spacing w:after="0"/>
        <w:ind w:left="1440"/>
        <w:rPr>
          <w:rFonts w:ascii="DIN-Regular" w:hAnsi="DIN-Regular"/>
          <w:color w:val="auto"/>
          <w:sz w:val="24"/>
          <w:szCs w:val="24"/>
        </w:rPr>
      </w:pPr>
      <w:r w:rsidRPr="00622722">
        <w:rPr>
          <w:rFonts w:ascii="DIN-Regular" w:hAnsi="DIN-Regular"/>
          <w:b/>
          <w:color w:val="FF3300"/>
          <w:szCs w:val="24"/>
        </w:rPr>
        <w:t>José Luís Félix</w:t>
      </w:r>
      <w:r>
        <w:rPr>
          <w:rFonts w:ascii="DIN-Regular" w:hAnsi="DIN-Regular"/>
          <w:color w:val="auto"/>
          <w:szCs w:val="24"/>
        </w:rPr>
        <w:t>,</w:t>
      </w:r>
      <w:r w:rsidRPr="00622722">
        <w:rPr>
          <w:rFonts w:ascii="DIN-Regular" w:hAnsi="DIN-Regular"/>
          <w:color w:val="auto"/>
          <w:szCs w:val="24"/>
        </w:rPr>
        <w:t xml:space="preserve"> Director de CEIP JUAN XXIII</w:t>
      </w:r>
    </w:p>
    <w:p w14:paraId="53D1F7ED" w14:textId="77777777" w:rsidR="008E5BF4" w:rsidRPr="005A27F6" w:rsidRDefault="008E5BF4" w:rsidP="00622722">
      <w:pPr>
        <w:pStyle w:val="Prrafodelista"/>
        <w:numPr>
          <w:ilvl w:val="0"/>
          <w:numId w:val="16"/>
        </w:numPr>
        <w:spacing w:after="0"/>
        <w:ind w:left="1440"/>
        <w:rPr>
          <w:rFonts w:ascii="DIN-Regular" w:hAnsi="DIN-Regular"/>
          <w:color w:val="auto"/>
          <w:sz w:val="24"/>
          <w:szCs w:val="24"/>
        </w:rPr>
      </w:pPr>
      <w:r>
        <w:rPr>
          <w:rFonts w:ascii="DIN-Regular" w:hAnsi="DIN-Regular"/>
          <w:b/>
          <w:color w:val="FF3300"/>
          <w:szCs w:val="24"/>
        </w:rPr>
        <w:t xml:space="preserve">José María Lobera, </w:t>
      </w:r>
      <w:r>
        <w:rPr>
          <w:rFonts w:ascii="DIN-Regular" w:hAnsi="DIN-Regular"/>
          <w:color w:val="auto"/>
          <w:szCs w:val="24"/>
        </w:rPr>
        <w:t xml:space="preserve">Instructor de Jóvenes Inventores </w:t>
      </w:r>
    </w:p>
    <w:p w14:paraId="39211E68" w14:textId="77777777" w:rsidR="005A27F6" w:rsidRPr="00622722" w:rsidRDefault="005A27F6" w:rsidP="005A27F6">
      <w:pPr>
        <w:pStyle w:val="Prrafodelista"/>
        <w:spacing w:after="0"/>
        <w:ind w:left="1440"/>
        <w:rPr>
          <w:rFonts w:ascii="DIN-Regular" w:hAnsi="DIN-Regular"/>
          <w:color w:val="auto"/>
          <w:sz w:val="24"/>
          <w:szCs w:val="24"/>
        </w:rPr>
      </w:pPr>
    </w:p>
    <w:p w14:paraId="4698576B" w14:textId="77777777" w:rsidR="00CC5115" w:rsidRPr="005A27F6" w:rsidRDefault="005A27F6" w:rsidP="005A27F6">
      <w:pPr>
        <w:pStyle w:val="Prrafodelista"/>
        <w:spacing w:after="0"/>
        <w:rPr>
          <w:rFonts w:ascii="DIN-Regular" w:hAnsi="DIN-Regular"/>
          <w:color w:val="FF3300"/>
          <w:sz w:val="24"/>
          <w:szCs w:val="24"/>
        </w:rPr>
      </w:pPr>
      <w:r w:rsidRPr="00622722">
        <w:rPr>
          <w:rFonts w:ascii="DIN-Regular" w:hAnsi="DIN-Regular"/>
          <w:color w:val="auto"/>
          <w:sz w:val="24"/>
          <w:szCs w:val="24"/>
        </w:rPr>
        <w:t xml:space="preserve">Modera: </w:t>
      </w:r>
      <w:r w:rsidRPr="00622722">
        <w:rPr>
          <w:rFonts w:ascii="DIN-Regular" w:hAnsi="DIN-Regular"/>
          <w:b/>
          <w:color w:val="FF3300"/>
          <w:sz w:val="24"/>
          <w:szCs w:val="24"/>
        </w:rPr>
        <w:t>José Estévez</w:t>
      </w:r>
      <w:r w:rsidRPr="005A27F6">
        <w:rPr>
          <w:rFonts w:ascii="DIN-Regular" w:hAnsi="DIN-Regular"/>
          <w:color w:val="FF3300"/>
          <w:sz w:val="24"/>
          <w:szCs w:val="24"/>
        </w:rPr>
        <w:t>, Responsable de innovación de Ayuda en Acción</w:t>
      </w:r>
    </w:p>
    <w:p w14:paraId="5D5E8354" w14:textId="77777777" w:rsidR="00CC5115" w:rsidRPr="00622722" w:rsidRDefault="00CC5115" w:rsidP="00CC5115">
      <w:pPr>
        <w:spacing w:after="0"/>
        <w:rPr>
          <w:rFonts w:ascii="DIN-Regular" w:hAnsi="DIN-Regular"/>
          <w:color w:val="auto"/>
          <w:sz w:val="24"/>
          <w:szCs w:val="24"/>
        </w:rPr>
      </w:pPr>
    </w:p>
    <w:p w14:paraId="0DE11718" w14:textId="77777777" w:rsidR="00CC5115" w:rsidRPr="005A27F6" w:rsidRDefault="00CC5115" w:rsidP="00CC5115">
      <w:pPr>
        <w:pStyle w:val="Prrafodelista"/>
        <w:numPr>
          <w:ilvl w:val="0"/>
          <w:numId w:val="16"/>
        </w:numPr>
        <w:spacing w:after="0"/>
        <w:rPr>
          <w:rFonts w:ascii="DIN-Regular" w:hAnsi="DIN-Regular"/>
          <w:color w:val="FF3300"/>
          <w:sz w:val="24"/>
          <w:szCs w:val="24"/>
        </w:rPr>
      </w:pPr>
      <w:r w:rsidRPr="00622722">
        <w:rPr>
          <w:rFonts w:ascii="DIN-Regular" w:hAnsi="DIN-Regular"/>
          <w:color w:val="auto"/>
          <w:sz w:val="24"/>
          <w:szCs w:val="24"/>
        </w:rPr>
        <w:t xml:space="preserve">Intervención de </w:t>
      </w:r>
      <w:r w:rsidRPr="00622722">
        <w:rPr>
          <w:rFonts w:ascii="DIN-Regular" w:hAnsi="DIN-Regular"/>
          <w:b/>
          <w:color w:val="FF3300"/>
          <w:sz w:val="24"/>
          <w:szCs w:val="24"/>
        </w:rPr>
        <w:t>Francisco Ruíz Antón</w:t>
      </w:r>
      <w:r w:rsidRPr="00622722">
        <w:rPr>
          <w:rFonts w:ascii="DIN-Regular" w:hAnsi="DIN-Regular"/>
          <w:color w:val="FF3300"/>
          <w:sz w:val="24"/>
          <w:szCs w:val="24"/>
        </w:rPr>
        <w:t xml:space="preserve">, </w:t>
      </w:r>
      <w:r w:rsidRPr="005A27F6">
        <w:rPr>
          <w:rFonts w:ascii="DIN-Regular" w:hAnsi="DIN-Regular"/>
          <w:color w:val="FF3300"/>
          <w:sz w:val="24"/>
          <w:szCs w:val="24"/>
        </w:rPr>
        <w:t>Director de Políticas y Asuntos Públicos de Google para España y Portugal</w:t>
      </w:r>
    </w:p>
    <w:p w14:paraId="0F3FA493" w14:textId="77777777" w:rsidR="00CC5115" w:rsidRPr="00622722" w:rsidRDefault="00CC5115" w:rsidP="00CC5115">
      <w:pPr>
        <w:spacing w:after="0"/>
        <w:rPr>
          <w:rFonts w:ascii="DIN-Regular" w:hAnsi="DIN-Regular"/>
          <w:color w:val="auto"/>
          <w:sz w:val="24"/>
          <w:szCs w:val="24"/>
        </w:rPr>
      </w:pPr>
    </w:p>
    <w:p w14:paraId="17995F5D" w14:textId="77777777" w:rsidR="00CC5115" w:rsidRPr="00407BB6" w:rsidRDefault="00CC5115" w:rsidP="00CC5115">
      <w:pPr>
        <w:pStyle w:val="Prrafodelista"/>
        <w:numPr>
          <w:ilvl w:val="0"/>
          <w:numId w:val="16"/>
        </w:numPr>
        <w:spacing w:after="0"/>
        <w:rPr>
          <w:rFonts w:ascii="DIN-Regular" w:hAnsi="DIN-Regular"/>
          <w:b/>
          <w:color w:val="FF0000"/>
          <w:sz w:val="24"/>
          <w:szCs w:val="24"/>
        </w:rPr>
      </w:pPr>
      <w:r w:rsidRPr="00407BB6">
        <w:rPr>
          <w:rFonts w:ascii="DIN-Regular" w:hAnsi="DIN-Regular"/>
          <w:color w:val="auto"/>
          <w:sz w:val="24"/>
          <w:szCs w:val="24"/>
        </w:rPr>
        <w:t>Clausura a cargo de</w:t>
      </w:r>
      <w:r w:rsidR="00A80846">
        <w:rPr>
          <w:rFonts w:ascii="DIN-Regular" w:hAnsi="DIN-Regular"/>
          <w:color w:val="auto"/>
          <w:sz w:val="24"/>
          <w:szCs w:val="24"/>
        </w:rPr>
        <w:t>l</w:t>
      </w:r>
      <w:r w:rsidRPr="00407BB6">
        <w:rPr>
          <w:rFonts w:ascii="DIN-Regular" w:hAnsi="DIN-Regular"/>
          <w:b/>
          <w:color w:val="FF0000"/>
          <w:sz w:val="24"/>
          <w:szCs w:val="24"/>
        </w:rPr>
        <w:t xml:space="preserve"> </w:t>
      </w:r>
      <w:r w:rsidR="00407BB6" w:rsidRPr="00407BB6">
        <w:rPr>
          <w:rFonts w:ascii="DIN-Regular" w:hAnsi="DIN-Regular"/>
          <w:b/>
          <w:color w:val="FF0000"/>
          <w:sz w:val="24"/>
          <w:szCs w:val="24"/>
        </w:rPr>
        <w:t xml:space="preserve">Excmo. Sr. D. Francisco Javier </w:t>
      </w:r>
      <w:proofErr w:type="spellStart"/>
      <w:r w:rsidR="00407BB6" w:rsidRPr="00407BB6">
        <w:rPr>
          <w:rFonts w:ascii="DIN-Regular" w:hAnsi="DIN-Regular"/>
          <w:b/>
          <w:color w:val="FF0000"/>
          <w:sz w:val="24"/>
          <w:szCs w:val="24"/>
        </w:rPr>
        <w:t>Lambán</w:t>
      </w:r>
      <w:proofErr w:type="spellEnd"/>
      <w:r w:rsidR="00407BB6" w:rsidRPr="00407BB6">
        <w:rPr>
          <w:rFonts w:ascii="DIN-Regular" w:hAnsi="DIN-Regular"/>
          <w:b/>
          <w:color w:val="FF0000"/>
          <w:sz w:val="24"/>
          <w:szCs w:val="24"/>
        </w:rPr>
        <w:t xml:space="preserve"> Montañés, </w:t>
      </w:r>
      <w:r w:rsidR="00407BB6" w:rsidRPr="008E5BF4">
        <w:rPr>
          <w:rFonts w:ascii="DIN-Regular" w:hAnsi="DIN-Regular"/>
          <w:color w:val="FF0000"/>
          <w:sz w:val="24"/>
          <w:szCs w:val="24"/>
        </w:rPr>
        <w:t>Presidente del Gobierno de Aragón</w:t>
      </w:r>
    </w:p>
    <w:bookmarkEnd w:id="0"/>
    <w:p w14:paraId="71EC42F5" w14:textId="77777777" w:rsidR="00CC5115" w:rsidRPr="00622722" w:rsidRDefault="00CC5115" w:rsidP="00CC5115">
      <w:pPr>
        <w:spacing w:after="0"/>
        <w:rPr>
          <w:rFonts w:ascii="DIN-Regular" w:hAnsi="DIN-Regular"/>
          <w:color w:val="auto"/>
          <w:sz w:val="24"/>
          <w:szCs w:val="24"/>
        </w:rPr>
      </w:pPr>
    </w:p>
    <w:p w14:paraId="0FD1987C" w14:textId="77777777" w:rsidR="00CC5115" w:rsidRPr="00622722" w:rsidRDefault="00CC5115" w:rsidP="00CC5115">
      <w:pPr>
        <w:pStyle w:val="Prrafodelista"/>
        <w:numPr>
          <w:ilvl w:val="0"/>
          <w:numId w:val="16"/>
        </w:numPr>
        <w:spacing w:after="0"/>
        <w:rPr>
          <w:rFonts w:ascii="DIN-Regular" w:hAnsi="DIN-Regular"/>
          <w:color w:val="auto"/>
          <w:sz w:val="24"/>
          <w:szCs w:val="24"/>
        </w:rPr>
      </w:pPr>
      <w:r w:rsidRPr="00622722">
        <w:rPr>
          <w:rFonts w:ascii="DIN-Regular" w:hAnsi="DIN-Regular"/>
          <w:color w:val="auto"/>
          <w:sz w:val="24"/>
          <w:szCs w:val="24"/>
        </w:rPr>
        <w:t xml:space="preserve">Entrega del </w:t>
      </w:r>
      <w:r w:rsidR="00622722" w:rsidRPr="00622722">
        <w:rPr>
          <w:rFonts w:ascii="DIN-Regular" w:hAnsi="DIN-Regular"/>
          <w:b/>
          <w:color w:val="FF3300"/>
          <w:sz w:val="24"/>
          <w:szCs w:val="24"/>
        </w:rPr>
        <w:t>“</w:t>
      </w:r>
      <w:r w:rsidR="005A27F6">
        <w:rPr>
          <w:rFonts w:ascii="DIN-Regular" w:hAnsi="DIN-Regular"/>
          <w:b/>
          <w:color w:val="FF3300"/>
          <w:sz w:val="24"/>
          <w:szCs w:val="24"/>
        </w:rPr>
        <w:t>GEN10</w:t>
      </w:r>
      <w:r w:rsidRPr="00622722">
        <w:rPr>
          <w:rFonts w:ascii="DIN-Regular" w:hAnsi="DIN-Regular"/>
          <w:b/>
          <w:color w:val="FF3300"/>
          <w:sz w:val="24"/>
          <w:szCs w:val="24"/>
        </w:rPr>
        <w:t xml:space="preserve"> de HONOR</w:t>
      </w:r>
      <w:r w:rsidR="005A27F6">
        <w:rPr>
          <w:rFonts w:ascii="DIN-Regular" w:hAnsi="DIN-Regular"/>
          <w:b/>
          <w:color w:val="FF3300"/>
          <w:sz w:val="24"/>
          <w:szCs w:val="24"/>
        </w:rPr>
        <w:t>”</w:t>
      </w:r>
    </w:p>
    <w:p w14:paraId="76D37AAD" w14:textId="77777777" w:rsidR="00CC5115" w:rsidRPr="00622722" w:rsidRDefault="00CC5115" w:rsidP="00CC5115">
      <w:pPr>
        <w:spacing w:after="0"/>
        <w:rPr>
          <w:rFonts w:ascii="DIN-Regular" w:hAnsi="DIN-Regular"/>
          <w:color w:val="auto"/>
          <w:sz w:val="24"/>
          <w:szCs w:val="24"/>
        </w:rPr>
      </w:pPr>
    </w:p>
    <w:p w14:paraId="2A163071" w14:textId="77777777" w:rsidR="00CC5115" w:rsidRPr="00CC5115" w:rsidRDefault="00CC5115" w:rsidP="00CC5115">
      <w:pPr>
        <w:pStyle w:val="Normal1"/>
        <w:ind w:right="-1"/>
        <w:jc w:val="center"/>
        <w:rPr>
          <w:rFonts w:ascii="DIN-Regular" w:hAnsi="DIN-Regular"/>
          <w:b/>
          <w:sz w:val="30"/>
          <w:szCs w:val="30"/>
        </w:rPr>
      </w:pPr>
    </w:p>
    <w:sectPr w:rsidR="00CC5115" w:rsidRPr="00CC5115" w:rsidSect="00CC5115">
      <w:type w:val="continuous"/>
      <w:pgSz w:w="11906" w:h="16838"/>
      <w:pgMar w:top="851" w:right="1134" w:bottom="567" w:left="1134" w:header="720" w:footer="1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2E949" w14:textId="77777777" w:rsidR="00CC5115" w:rsidRDefault="00CC5115">
      <w:pPr>
        <w:spacing w:after="0" w:line="240" w:lineRule="auto"/>
      </w:pPr>
      <w:r>
        <w:separator/>
      </w:r>
    </w:p>
  </w:endnote>
  <w:endnote w:type="continuationSeparator" w:id="0">
    <w:p w14:paraId="19C7A478" w14:textId="77777777" w:rsidR="00CC5115" w:rsidRDefault="00CC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IN-Regular">
    <w:panose1 w:val="02000503040000020003"/>
    <w:charset w:val="00"/>
    <w:family w:val="auto"/>
    <w:pitch w:val="variable"/>
    <w:sig w:usb0="00000083" w:usb1="00000000" w:usb2="00000000" w:usb3="00000000" w:csb0="00000009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3665D" w14:textId="77777777" w:rsidR="00CC5115" w:rsidRDefault="00CC5115" w:rsidP="00BF095E">
    <w:pPr>
      <w:pStyle w:val="Normal1"/>
      <w:tabs>
        <w:tab w:val="left" w:pos="7425"/>
      </w:tabs>
      <w:spacing w:after="0" w:line="240" w:lineRule="auto"/>
    </w:pPr>
    <w:r>
      <w:tab/>
    </w:r>
  </w:p>
  <w:p w14:paraId="406ACD82" w14:textId="77777777" w:rsidR="00CC5115" w:rsidRDefault="00CC5115">
    <w:pPr>
      <w:pStyle w:val="Normal1"/>
      <w:spacing w:after="4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0" hidden="0" allowOverlap="1" wp14:anchorId="7771CBC2" wp14:editId="63A2C218">
          <wp:simplePos x="0" y="0"/>
          <wp:positionH relativeFrom="margin">
            <wp:posOffset>-720089</wp:posOffset>
          </wp:positionH>
          <wp:positionV relativeFrom="paragraph">
            <wp:posOffset>299085</wp:posOffset>
          </wp:positionV>
          <wp:extent cx="7578090" cy="465455"/>
          <wp:effectExtent l="0" t="0" r="0" b="0"/>
          <wp:wrapSquare wrapText="bothSides" distT="0" distB="0" distL="114300" distR="114300"/>
          <wp:docPr id="4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09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D209D" w14:textId="77777777" w:rsidR="00CC5115" w:rsidRDefault="00CC5115">
      <w:pPr>
        <w:spacing w:after="0" w:line="240" w:lineRule="auto"/>
      </w:pPr>
      <w:r>
        <w:separator/>
      </w:r>
    </w:p>
  </w:footnote>
  <w:footnote w:type="continuationSeparator" w:id="0">
    <w:p w14:paraId="1A748751" w14:textId="77777777" w:rsidR="00CC5115" w:rsidRDefault="00CC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D1553" w14:textId="77777777" w:rsidR="00CC5115" w:rsidRDefault="00CC5115">
    <w:pPr>
      <w:pStyle w:val="Normal1"/>
      <w:tabs>
        <w:tab w:val="center" w:pos="4252"/>
        <w:tab w:val="right" w:pos="8504"/>
      </w:tabs>
      <w:spacing w:before="709" w:after="0" w:line="240" w:lineRule="aut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0" hidden="0" allowOverlap="1" wp14:anchorId="0C5A265B" wp14:editId="797E2581">
          <wp:simplePos x="0" y="0"/>
          <wp:positionH relativeFrom="margin">
            <wp:posOffset>-720089</wp:posOffset>
          </wp:positionH>
          <wp:positionV relativeFrom="paragraph">
            <wp:posOffset>-450214</wp:posOffset>
          </wp:positionV>
          <wp:extent cx="7564120" cy="1482725"/>
          <wp:effectExtent l="0" t="0" r="0" b="0"/>
          <wp:wrapSquare wrapText="bothSides" distT="0" distB="0" distL="114300" distR="114300"/>
          <wp:docPr id="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l="450" r="-1"/>
                  <a:stretch>
                    <a:fillRect/>
                  </a:stretch>
                </pic:blipFill>
                <pic:spPr>
                  <a:xfrm>
                    <a:off x="0" y="0"/>
                    <a:ext cx="7564120" cy="1482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pt;height:11pt" o:bullet="t">
        <v:imagedata r:id="rId1" o:title="mso8180"/>
      </v:shape>
    </w:pict>
  </w:numPicBullet>
  <w:abstractNum w:abstractNumId="0">
    <w:nsid w:val="045C74E6"/>
    <w:multiLevelType w:val="hybridMultilevel"/>
    <w:tmpl w:val="B8ECE5F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145A"/>
    <w:multiLevelType w:val="hybridMultilevel"/>
    <w:tmpl w:val="C86ECAB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67A2"/>
    <w:multiLevelType w:val="hybridMultilevel"/>
    <w:tmpl w:val="20941C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30F6B"/>
    <w:multiLevelType w:val="hybridMultilevel"/>
    <w:tmpl w:val="42C85D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28E8"/>
    <w:multiLevelType w:val="hybridMultilevel"/>
    <w:tmpl w:val="4754B608"/>
    <w:lvl w:ilvl="0" w:tplc="FF04F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769F"/>
    <w:multiLevelType w:val="hybridMultilevel"/>
    <w:tmpl w:val="3EEEA72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67AB7"/>
    <w:multiLevelType w:val="hybridMultilevel"/>
    <w:tmpl w:val="67B29EB6"/>
    <w:lvl w:ilvl="0" w:tplc="7EB8C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3266"/>
    <w:multiLevelType w:val="hybridMultilevel"/>
    <w:tmpl w:val="51F8006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5462C"/>
    <w:multiLevelType w:val="multilevel"/>
    <w:tmpl w:val="B33EC7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E531774"/>
    <w:multiLevelType w:val="hybridMultilevel"/>
    <w:tmpl w:val="CDB404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D45E1"/>
    <w:multiLevelType w:val="hybridMultilevel"/>
    <w:tmpl w:val="F50205D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3750E"/>
    <w:multiLevelType w:val="hybridMultilevel"/>
    <w:tmpl w:val="6930C4F2"/>
    <w:lvl w:ilvl="0" w:tplc="D2A6DF0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20A27"/>
    <w:multiLevelType w:val="hybridMultilevel"/>
    <w:tmpl w:val="876CB2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7B77"/>
    <w:multiLevelType w:val="multilevel"/>
    <w:tmpl w:val="B7FE3EA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C511AF3"/>
    <w:multiLevelType w:val="hybridMultilevel"/>
    <w:tmpl w:val="0D385EA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5B1F"/>
    <w:multiLevelType w:val="hybridMultilevel"/>
    <w:tmpl w:val="1FF4464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5D73"/>
    <w:multiLevelType w:val="multilevel"/>
    <w:tmpl w:val="A566D3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"/>
  </w:num>
  <w:num w:numId="5">
    <w:abstractNumId w:val="10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4A73"/>
    <w:rsid w:val="000009AC"/>
    <w:rsid w:val="000172D9"/>
    <w:rsid w:val="00026BDC"/>
    <w:rsid w:val="0005028B"/>
    <w:rsid w:val="00090CDA"/>
    <w:rsid w:val="000C7984"/>
    <w:rsid w:val="000E7E30"/>
    <w:rsid w:val="00103750"/>
    <w:rsid w:val="00105934"/>
    <w:rsid w:val="001132A1"/>
    <w:rsid w:val="00130C79"/>
    <w:rsid w:val="00134FF2"/>
    <w:rsid w:val="00155805"/>
    <w:rsid w:val="00160F75"/>
    <w:rsid w:val="001628BD"/>
    <w:rsid w:val="00163708"/>
    <w:rsid w:val="0017344D"/>
    <w:rsid w:val="001737E5"/>
    <w:rsid w:val="00185AF1"/>
    <w:rsid w:val="00187F90"/>
    <w:rsid w:val="001913E6"/>
    <w:rsid w:val="00193EB4"/>
    <w:rsid w:val="001963C3"/>
    <w:rsid w:val="001A184D"/>
    <w:rsid w:val="001A3F45"/>
    <w:rsid w:val="001A75D1"/>
    <w:rsid w:val="001B045B"/>
    <w:rsid w:val="001D569F"/>
    <w:rsid w:val="00200996"/>
    <w:rsid w:val="00200FD9"/>
    <w:rsid w:val="002179FF"/>
    <w:rsid w:val="002312B9"/>
    <w:rsid w:val="0024464A"/>
    <w:rsid w:val="0026076A"/>
    <w:rsid w:val="002A03F6"/>
    <w:rsid w:val="002A78B2"/>
    <w:rsid w:val="002B1A38"/>
    <w:rsid w:val="002C56AB"/>
    <w:rsid w:val="002E2C35"/>
    <w:rsid w:val="002E469A"/>
    <w:rsid w:val="002E5EB8"/>
    <w:rsid w:val="00305D2B"/>
    <w:rsid w:val="00306640"/>
    <w:rsid w:val="00306DCF"/>
    <w:rsid w:val="003150C7"/>
    <w:rsid w:val="00326E6A"/>
    <w:rsid w:val="0035630C"/>
    <w:rsid w:val="00381BF1"/>
    <w:rsid w:val="003966DE"/>
    <w:rsid w:val="003E32E5"/>
    <w:rsid w:val="003E4765"/>
    <w:rsid w:val="0040419B"/>
    <w:rsid w:val="00407BB6"/>
    <w:rsid w:val="00407C67"/>
    <w:rsid w:val="00411DC1"/>
    <w:rsid w:val="00440FB2"/>
    <w:rsid w:val="00470959"/>
    <w:rsid w:val="00487DC7"/>
    <w:rsid w:val="004922FC"/>
    <w:rsid w:val="00497E93"/>
    <w:rsid w:val="004A3258"/>
    <w:rsid w:val="004B701E"/>
    <w:rsid w:val="004B7EB0"/>
    <w:rsid w:val="004C1365"/>
    <w:rsid w:val="004D06CE"/>
    <w:rsid w:val="004D4388"/>
    <w:rsid w:val="004D6081"/>
    <w:rsid w:val="004F1012"/>
    <w:rsid w:val="0051473B"/>
    <w:rsid w:val="00535DF7"/>
    <w:rsid w:val="00554A73"/>
    <w:rsid w:val="00584296"/>
    <w:rsid w:val="00596FD4"/>
    <w:rsid w:val="005A27F6"/>
    <w:rsid w:val="005A48A5"/>
    <w:rsid w:val="005B288F"/>
    <w:rsid w:val="005B4E00"/>
    <w:rsid w:val="005E2B40"/>
    <w:rsid w:val="006005B0"/>
    <w:rsid w:val="00622722"/>
    <w:rsid w:val="00630E54"/>
    <w:rsid w:val="00642995"/>
    <w:rsid w:val="006679D2"/>
    <w:rsid w:val="006725F1"/>
    <w:rsid w:val="006F2918"/>
    <w:rsid w:val="006F2BA1"/>
    <w:rsid w:val="007007B1"/>
    <w:rsid w:val="007056B7"/>
    <w:rsid w:val="00711A38"/>
    <w:rsid w:val="007249E6"/>
    <w:rsid w:val="007259C6"/>
    <w:rsid w:val="00736F30"/>
    <w:rsid w:val="00737B4E"/>
    <w:rsid w:val="007743CA"/>
    <w:rsid w:val="007944DF"/>
    <w:rsid w:val="00794D96"/>
    <w:rsid w:val="007D6D13"/>
    <w:rsid w:val="007E1228"/>
    <w:rsid w:val="007E1B55"/>
    <w:rsid w:val="007E209B"/>
    <w:rsid w:val="007E4A9B"/>
    <w:rsid w:val="00812000"/>
    <w:rsid w:val="00815021"/>
    <w:rsid w:val="00815B9B"/>
    <w:rsid w:val="00816848"/>
    <w:rsid w:val="008B181F"/>
    <w:rsid w:val="008D1519"/>
    <w:rsid w:val="008D1C5B"/>
    <w:rsid w:val="008D3F3F"/>
    <w:rsid w:val="008D62CC"/>
    <w:rsid w:val="008E5BF4"/>
    <w:rsid w:val="00905ADE"/>
    <w:rsid w:val="0090790F"/>
    <w:rsid w:val="00910CCE"/>
    <w:rsid w:val="0091188A"/>
    <w:rsid w:val="009241B7"/>
    <w:rsid w:val="00940191"/>
    <w:rsid w:val="00970413"/>
    <w:rsid w:val="009D7593"/>
    <w:rsid w:val="009E1543"/>
    <w:rsid w:val="009F069C"/>
    <w:rsid w:val="00A116EE"/>
    <w:rsid w:val="00A277D5"/>
    <w:rsid w:val="00A37B88"/>
    <w:rsid w:val="00A50976"/>
    <w:rsid w:val="00A57EA8"/>
    <w:rsid w:val="00A73C2B"/>
    <w:rsid w:val="00A80846"/>
    <w:rsid w:val="00A87455"/>
    <w:rsid w:val="00AA5D7D"/>
    <w:rsid w:val="00AB4552"/>
    <w:rsid w:val="00AB7E1C"/>
    <w:rsid w:val="00AC74A2"/>
    <w:rsid w:val="00AE160A"/>
    <w:rsid w:val="00AE6B3D"/>
    <w:rsid w:val="00AF5212"/>
    <w:rsid w:val="00AF6415"/>
    <w:rsid w:val="00B0266F"/>
    <w:rsid w:val="00B067EB"/>
    <w:rsid w:val="00B10F94"/>
    <w:rsid w:val="00B16385"/>
    <w:rsid w:val="00B201C2"/>
    <w:rsid w:val="00B330FF"/>
    <w:rsid w:val="00B45ACE"/>
    <w:rsid w:val="00B52704"/>
    <w:rsid w:val="00B57CB2"/>
    <w:rsid w:val="00BA0B28"/>
    <w:rsid w:val="00BA0F8D"/>
    <w:rsid w:val="00BB1872"/>
    <w:rsid w:val="00BE1C0D"/>
    <w:rsid w:val="00BF095E"/>
    <w:rsid w:val="00C04EC6"/>
    <w:rsid w:val="00C16529"/>
    <w:rsid w:val="00C24684"/>
    <w:rsid w:val="00C553B0"/>
    <w:rsid w:val="00C73A10"/>
    <w:rsid w:val="00C76D81"/>
    <w:rsid w:val="00C77320"/>
    <w:rsid w:val="00C90DFB"/>
    <w:rsid w:val="00C936DB"/>
    <w:rsid w:val="00CA691F"/>
    <w:rsid w:val="00CB71E1"/>
    <w:rsid w:val="00CC137A"/>
    <w:rsid w:val="00CC4F05"/>
    <w:rsid w:val="00CC5115"/>
    <w:rsid w:val="00CD69F0"/>
    <w:rsid w:val="00CE16C0"/>
    <w:rsid w:val="00D15036"/>
    <w:rsid w:val="00D57F49"/>
    <w:rsid w:val="00D61312"/>
    <w:rsid w:val="00D93E65"/>
    <w:rsid w:val="00D97089"/>
    <w:rsid w:val="00DA066B"/>
    <w:rsid w:val="00DB7E82"/>
    <w:rsid w:val="00E3052B"/>
    <w:rsid w:val="00E62FED"/>
    <w:rsid w:val="00EB15FA"/>
    <w:rsid w:val="00EC716D"/>
    <w:rsid w:val="00ED2489"/>
    <w:rsid w:val="00ED78F1"/>
    <w:rsid w:val="00EE5C8B"/>
    <w:rsid w:val="00F17439"/>
    <w:rsid w:val="00F26129"/>
    <w:rsid w:val="00F42325"/>
    <w:rsid w:val="00F45E82"/>
    <w:rsid w:val="00F55131"/>
    <w:rsid w:val="00F603DF"/>
    <w:rsid w:val="00F72A84"/>
    <w:rsid w:val="00FC6E0C"/>
    <w:rsid w:val="00FC701D"/>
    <w:rsid w:val="00FD008A"/>
    <w:rsid w:val="00FD4CAB"/>
    <w:rsid w:val="00FE26EA"/>
    <w:rsid w:val="00FE6972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03177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F0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95E"/>
  </w:style>
  <w:style w:type="paragraph" w:styleId="Piedepgina">
    <w:name w:val="footer"/>
    <w:basedOn w:val="Normal"/>
    <w:link w:val="PiedepginaCar"/>
    <w:uiPriority w:val="99"/>
    <w:unhideWhenUsed/>
    <w:rsid w:val="00BF0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95E"/>
  </w:style>
  <w:style w:type="character" w:styleId="Hipervnculo">
    <w:name w:val="Hyperlink"/>
    <w:basedOn w:val="Fuentedeprrafopredeter"/>
    <w:uiPriority w:val="99"/>
    <w:unhideWhenUsed/>
    <w:rsid w:val="002607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701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7E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A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8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93EB4"/>
    <w:pPr>
      <w:spacing w:after="0" w:line="240" w:lineRule="auto"/>
    </w:pPr>
  </w:style>
  <w:style w:type="paragraph" w:customStyle="1" w:styleId="Default">
    <w:name w:val="Default"/>
    <w:rsid w:val="000009AC"/>
    <w:pPr>
      <w:autoSpaceDE w:val="0"/>
      <w:autoSpaceDN w:val="0"/>
      <w:adjustRightInd w:val="0"/>
      <w:spacing w:after="0" w:line="240" w:lineRule="auto"/>
    </w:pPr>
    <w:rPr>
      <w:rFonts w:ascii="DIN-Regular" w:hAnsi="DIN-Regular" w:cs="DIN-Regular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F0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95E"/>
  </w:style>
  <w:style w:type="paragraph" w:styleId="Piedepgina">
    <w:name w:val="footer"/>
    <w:basedOn w:val="Normal"/>
    <w:link w:val="PiedepginaCar"/>
    <w:uiPriority w:val="99"/>
    <w:unhideWhenUsed/>
    <w:rsid w:val="00BF0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95E"/>
  </w:style>
  <w:style w:type="character" w:styleId="Hipervnculo">
    <w:name w:val="Hyperlink"/>
    <w:basedOn w:val="Fuentedeprrafopredeter"/>
    <w:uiPriority w:val="99"/>
    <w:unhideWhenUsed/>
    <w:rsid w:val="002607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701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7E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A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8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93EB4"/>
    <w:pPr>
      <w:spacing w:after="0" w:line="240" w:lineRule="auto"/>
    </w:pPr>
  </w:style>
  <w:style w:type="paragraph" w:customStyle="1" w:styleId="Default">
    <w:name w:val="Default"/>
    <w:rsid w:val="000009AC"/>
    <w:pPr>
      <w:autoSpaceDE w:val="0"/>
      <w:autoSpaceDN w:val="0"/>
      <w:adjustRightInd w:val="0"/>
      <w:spacing w:after="0" w:line="240" w:lineRule="auto"/>
    </w:pPr>
    <w:rPr>
      <w:rFonts w:ascii="DIN-Regular" w:hAnsi="DIN-Regular" w:cs="DIN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EF6AECA3F11249A16AC45C6E160E3A" ma:contentTypeVersion="0" ma:contentTypeDescription="Crear nuevo documento." ma:contentTypeScope="" ma:versionID="562ebe014b7905c5a8ae833c912a5a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02d889ab97ec046f9aa59dadd096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F7179-145F-43DA-840A-CE51F26BF6C8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5A430C-AED1-4F8E-8DBF-6600CA95A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5F138-FB3D-4AE6-BCC0-C204BDBF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Díez Blanco</dc:creator>
  <cp:lastModifiedBy>lorena</cp:lastModifiedBy>
  <cp:revision>11</cp:revision>
  <cp:lastPrinted>2016-06-15T11:45:00Z</cp:lastPrinted>
  <dcterms:created xsi:type="dcterms:W3CDTF">2017-04-07T14:15:00Z</dcterms:created>
  <dcterms:modified xsi:type="dcterms:W3CDTF">2017-04-17T13:11:00Z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0x010100AAEF6AECA3F11249A16AC45C6E160E3A</vt:lpwstr>
  </property>
</Properties>
</file>